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1A" w:rsidRPr="00614560" w:rsidRDefault="00A8261A" w:rsidP="00A8261A">
      <w:pPr>
        <w:pStyle w:val="Default"/>
        <w:jc w:val="both"/>
      </w:pPr>
      <w:r w:rsidRPr="00614560">
        <w:t>Na temelju članka 54. Zakona o lokalnoj i područnoj (regionalnoj) samoupravi („Narodne novine“, br. 33/01, 60/01, 129/05, 109/07, 125/08, 36/09, 150/11, 144/12, 123/17, 98/19 i 144/20), članka 2. stavka 1. Zakona o predškolskom odgoju i obrazovanju („Narodne novine“, broj 10/97, 107/07, 94/13, 98/19, 57/22 i 101/23) i članka 25. Statuta Općine Ružić („Službeni vjesnik Šibensko-kninske županije“, broj 7/21), Općinsko vijeće Općine Ružić na svojoj 19. sjednici održanoj dana</w:t>
      </w:r>
      <w:r w:rsidRPr="00614560">
        <w:t xml:space="preserve"> 28. kolovoza </w:t>
      </w:r>
      <w:r w:rsidRPr="00614560">
        <w:t xml:space="preserve">2024. godine, donijelo je sljedeću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614560" w:rsidRPr="00614560" w:rsidRDefault="00A8261A" w:rsidP="00614560">
      <w:pPr>
        <w:pStyle w:val="Default"/>
        <w:jc w:val="center"/>
        <w:rPr>
          <w:b/>
          <w:bCs/>
        </w:rPr>
      </w:pPr>
      <w:r w:rsidRPr="00614560">
        <w:rPr>
          <w:b/>
          <w:bCs/>
        </w:rPr>
        <w:t>ODLUK</w:t>
      </w:r>
      <w:r w:rsidR="00614560" w:rsidRPr="00614560">
        <w:rPr>
          <w:b/>
          <w:bCs/>
        </w:rPr>
        <w:t>U</w:t>
      </w:r>
    </w:p>
    <w:p w:rsidR="00A8261A" w:rsidRPr="00614560" w:rsidRDefault="00A8261A" w:rsidP="00614560">
      <w:pPr>
        <w:pStyle w:val="Default"/>
        <w:jc w:val="center"/>
      </w:pPr>
      <w:r w:rsidRPr="00614560">
        <w:rPr>
          <w:b/>
          <w:bCs/>
        </w:rPr>
        <w:t>o zajedničkom obavljanju poslova predškolskog odgoja i obrazovanja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1.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Općina Ružić, zajedno s Općinom </w:t>
      </w:r>
      <w:proofErr w:type="spellStart"/>
      <w:r w:rsidRPr="00614560">
        <w:t>Promina</w:t>
      </w:r>
      <w:proofErr w:type="spellEnd"/>
      <w:r w:rsidRPr="00614560">
        <w:t xml:space="preserve">, ustrojava i zajednički organizira obavljanje poslova predškolskog odgoja i obrazovanja.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2.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Obavljanje poslova predškolskog odgoja i obrazovanja u zajedničkoj ustanovi podrazumijeva organiziranje i provođenje programa odgoja, obrazovanja, zdravstvene zaštite, prehrane i socijalne skrbi u dječjem vrtiću u skladu sa pozitivnim propisima Republike Hrvatske i općim aktima jedinica lokalne samouprave.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3.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Međusobni odnosi jedinica lokalne samouprave glede organizacije, načina upravljanja, financiranja, odgovornosti, statusnih i drugih pitanja zajedničke ustanove predškolskog odgoja i obrazovanja iz članka 1. ove Odluke uredit će se posebnim Sporazumom koji čini sastavni dio ove Odluke. 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Ovlašćuje se načelnik Općine </w:t>
      </w:r>
      <w:r w:rsidR="00614560" w:rsidRPr="00614560">
        <w:t>R</w:t>
      </w:r>
      <w:r w:rsidRPr="00614560">
        <w:t xml:space="preserve">užić za potpisivanje Sporazuma iz stavka 1. ovog članka po donošenju ove Odluke na Općinskom vijeću Općine Ružić te istovjetne Odluke na Općinskom vijeću Općine </w:t>
      </w:r>
      <w:proofErr w:type="spellStart"/>
      <w:r w:rsidRPr="00614560">
        <w:t>Promina</w:t>
      </w:r>
      <w:proofErr w:type="spellEnd"/>
      <w:r w:rsidRPr="00614560">
        <w:t xml:space="preserve">. </w:t>
      </w:r>
    </w:p>
    <w:p w:rsidR="00A8261A" w:rsidRPr="00614560" w:rsidRDefault="00A8261A" w:rsidP="00A8261A">
      <w:pPr>
        <w:pStyle w:val="Default"/>
        <w:jc w:val="both"/>
        <w:rPr>
          <w:b/>
          <w:bCs/>
        </w:rPr>
      </w:pPr>
    </w:p>
    <w:p w:rsidR="00A8261A" w:rsidRPr="00614560" w:rsidRDefault="00A8261A" w:rsidP="00A8261A">
      <w:pPr>
        <w:pStyle w:val="Default"/>
        <w:jc w:val="center"/>
      </w:pPr>
      <w:r w:rsidRPr="00614560">
        <w:rPr>
          <w:b/>
          <w:bCs/>
        </w:rPr>
        <w:t>Članak 4.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Ova Odluka stupa na snagu danom objave u „Službenom glasilu Općine Ružić“. </w:t>
      </w:r>
    </w:p>
    <w:p w:rsidR="00A8261A" w:rsidRPr="00614560" w:rsidRDefault="00A8261A" w:rsidP="00A8261A">
      <w:pPr>
        <w:pStyle w:val="Default"/>
        <w:jc w:val="both"/>
      </w:pPr>
    </w:p>
    <w:p w:rsidR="00A8261A" w:rsidRPr="00614560" w:rsidRDefault="00A8261A" w:rsidP="00A8261A">
      <w:pPr>
        <w:pStyle w:val="Default"/>
        <w:jc w:val="both"/>
      </w:pPr>
      <w:r w:rsidRPr="00614560">
        <w:t xml:space="preserve">KLASA: </w:t>
      </w:r>
      <w:r w:rsidRPr="00614560">
        <w:t>601-01/24-01/2</w:t>
      </w:r>
    </w:p>
    <w:p w:rsidR="00A8261A" w:rsidRPr="00614560" w:rsidRDefault="00A8261A" w:rsidP="00A8261A">
      <w:pPr>
        <w:pStyle w:val="Default"/>
        <w:jc w:val="both"/>
      </w:pPr>
      <w:r w:rsidRPr="00614560">
        <w:t xml:space="preserve">URBROJ: </w:t>
      </w:r>
      <w:r w:rsidRPr="00614560">
        <w:t>2182-8-02-24-1</w:t>
      </w:r>
    </w:p>
    <w:p w:rsidR="00A8261A" w:rsidRDefault="00A8261A" w:rsidP="00A8261A">
      <w:pPr>
        <w:pStyle w:val="Default"/>
        <w:jc w:val="both"/>
      </w:pPr>
      <w:r w:rsidRPr="00614560">
        <w:t xml:space="preserve">Gradac, </w:t>
      </w:r>
      <w:r w:rsidRPr="00614560">
        <w:t xml:space="preserve">28. kolovoza </w:t>
      </w:r>
      <w:r w:rsidRPr="00614560">
        <w:t>2024. godine</w:t>
      </w:r>
    </w:p>
    <w:p w:rsidR="00614560" w:rsidRPr="00614560" w:rsidRDefault="00614560" w:rsidP="00A8261A">
      <w:pPr>
        <w:pStyle w:val="Default"/>
        <w:jc w:val="both"/>
      </w:pPr>
    </w:p>
    <w:p w:rsidR="00A8261A" w:rsidRPr="00614560" w:rsidRDefault="00A8261A" w:rsidP="00A8261A">
      <w:pPr>
        <w:pStyle w:val="Default"/>
        <w:jc w:val="center"/>
      </w:pPr>
      <w:r w:rsidRPr="00614560">
        <w:t>OPĆINSKO VIJEĆE OPĆINE RUŽIĆ</w:t>
      </w:r>
    </w:p>
    <w:p w:rsidR="00A8261A" w:rsidRPr="00614560" w:rsidRDefault="00A8261A" w:rsidP="00A8261A">
      <w:pPr>
        <w:pStyle w:val="Default"/>
        <w:jc w:val="right"/>
      </w:pPr>
      <w:r w:rsidRPr="00614560">
        <w:t xml:space="preserve">PREDSJEDNIK </w:t>
      </w:r>
    </w:p>
    <w:p w:rsidR="00A8261A" w:rsidRPr="00614560" w:rsidRDefault="00A8261A" w:rsidP="00A8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4560">
        <w:rPr>
          <w:rFonts w:ascii="Times New Roman" w:hAnsi="Times New Roman" w:cs="Times New Roman"/>
          <w:sz w:val="24"/>
          <w:szCs w:val="24"/>
        </w:rPr>
        <w:t xml:space="preserve">Ante </w:t>
      </w:r>
      <w:proofErr w:type="spellStart"/>
      <w:r w:rsidRPr="00614560">
        <w:rPr>
          <w:rFonts w:ascii="Times New Roman" w:hAnsi="Times New Roman" w:cs="Times New Roman"/>
          <w:sz w:val="24"/>
          <w:szCs w:val="24"/>
        </w:rPr>
        <w:t>Duran</w:t>
      </w:r>
      <w:proofErr w:type="spellEnd"/>
      <w:r w:rsidRPr="00614560">
        <w:rPr>
          <w:rFonts w:ascii="Times New Roman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A8261A" w:rsidRPr="00614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1A"/>
    <w:rsid w:val="00614560"/>
    <w:rsid w:val="00895FB6"/>
    <w:rsid w:val="00A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A6B8"/>
  <w15:chartTrackingRefBased/>
  <w15:docId w15:val="{3257E166-605F-4667-9AD5-415336FF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82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1</cp:revision>
  <dcterms:created xsi:type="dcterms:W3CDTF">2024-09-01T03:29:00Z</dcterms:created>
  <dcterms:modified xsi:type="dcterms:W3CDTF">2024-09-01T03:51:00Z</dcterms:modified>
</cp:coreProperties>
</file>