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74584" w14:textId="3E44C581" w:rsidR="00B3411F" w:rsidRDefault="003D2C8C" w:rsidP="005B3680">
      <w:pPr>
        <w:spacing w:after="0" w:line="240" w:lineRule="auto"/>
        <w:ind w:left="0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6BD3BE56" w14:textId="444A1A20" w:rsidR="00E30ECF" w:rsidRPr="009058A0" w:rsidRDefault="003D2C8C" w:rsidP="005B3680">
      <w:pPr>
        <w:spacing w:after="0" w:line="240" w:lineRule="auto"/>
        <w:rPr>
          <w:szCs w:val="24"/>
        </w:rPr>
      </w:pPr>
      <w:r>
        <w:t xml:space="preserve">Na temelju </w:t>
      </w:r>
      <w:bookmarkStart w:id="0" w:name="_Hlk121382624"/>
      <w:r>
        <w:t>članka 69.</w:t>
      </w:r>
      <w:r w:rsidR="003454AB">
        <w:t xml:space="preserve"> </w:t>
      </w:r>
      <w:r w:rsidR="00692041">
        <w:t>.</w:t>
      </w:r>
      <w:r>
        <w:t>Zakona o šumama (NN br. 68/18, 115/18</w:t>
      </w:r>
      <w:r w:rsidR="00301011">
        <w:t>,</w:t>
      </w:r>
      <w:r>
        <w:t xml:space="preserve"> 98/19</w:t>
      </w:r>
      <w:r w:rsidR="00301011">
        <w:t>, 32/20, 145/20</w:t>
      </w:r>
      <w:r w:rsidR="00F82124">
        <w:t>, 101/23</w:t>
      </w:r>
      <w:r>
        <w:t xml:space="preserve">) i članka </w:t>
      </w:r>
      <w:r w:rsidR="00E30ECF">
        <w:t>25</w:t>
      </w:r>
      <w:r>
        <w:t xml:space="preserve">. Statuta </w:t>
      </w:r>
      <w:r w:rsidR="00E30ECF">
        <w:t>Općine Ružić</w:t>
      </w:r>
      <w:r>
        <w:t xml:space="preserve"> („Služben</w:t>
      </w:r>
      <w:r w:rsidR="00E30ECF">
        <w:t xml:space="preserve">i vjesnik Šibensko-kninske županije“ </w:t>
      </w:r>
      <w:r>
        <w:t>b</w:t>
      </w:r>
      <w:r w:rsidR="00E30ECF">
        <w:t>r. 7/21</w:t>
      </w:r>
      <w:r>
        <w:t>)</w:t>
      </w:r>
      <w:bookmarkEnd w:id="0"/>
      <w:r>
        <w:t xml:space="preserve">, </w:t>
      </w:r>
      <w:r w:rsidR="00E30ECF" w:rsidRPr="009058A0">
        <w:rPr>
          <w:szCs w:val="24"/>
        </w:rPr>
        <w:t xml:space="preserve">Općinsko vijeće Općine Ružić na </w:t>
      </w:r>
      <w:r w:rsidR="005B3680">
        <w:rPr>
          <w:szCs w:val="24"/>
        </w:rPr>
        <w:t xml:space="preserve">22. </w:t>
      </w:r>
      <w:r w:rsidR="00E30ECF" w:rsidRPr="009058A0">
        <w:rPr>
          <w:szCs w:val="24"/>
        </w:rPr>
        <w:t>sjednici</w:t>
      </w:r>
      <w:r w:rsidR="00E30ECF">
        <w:rPr>
          <w:szCs w:val="24"/>
        </w:rPr>
        <w:t xml:space="preserve"> </w:t>
      </w:r>
      <w:r w:rsidR="00E30ECF" w:rsidRPr="009058A0">
        <w:rPr>
          <w:szCs w:val="24"/>
        </w:rPr>
        <w:t xml:space="preserve"> od </w:t>
      </w:r>
      <w:r w:rsidR="005B3680">
        <w:rPr>
          <w:szCs w:val="24"/>
        </w:rPr>
        <w:t xml:space="preserve">12. </w:t>
      </w:r>
      <w:r w:rsidR="00E30ECF" w:rsidRPr="009058A0">
        <w:rPr>
          <w:szCs w:val="24"/>
        </w:rPr>
        <w:t>prosinca 202</w:t>
      </w:r>
      <w:r w:rsidR="005B3680">
        <w:rPr>
          <w:szCs w:val="24"/>
        </w:rPr>
        <w:t>4</w:t>
      </w:r>
      <w:r w:rsidR="00E30ECF" w:rsidRPr="009058A0">
        <w:rPr>
          <w:szCs w:val="24"/>
        </w:rPr>
        <w:t xml:space="preserve">. godine, donosi </w:t>
      </w:r>
    </w:p>
    <w:p w14:paraId="0E5C5340" w14:textId="3539E374" w:rsidR="00334D43" w:rsidRDefault="00334D43" w:rsidP="005B3680">
      <w:pPr>
        <w:spacing w:after="0" w:line="240" w:lineRule="auto"/>
        <w:ind w:left="-5"/>
      </w:pPr>
    </w:p>
    <w:p w14:paraId="199255CF" w14:textId="6DF3E3E8" w:rsidR="00B3411F" w:rsidRDefault="003D2C8C" w:rsidP="005B3680">
      <w:pPr>
        <w:spacing w:after="0" w:line="240" w:lineRule="auto"/>
        <w:ind w:left="0" w:firstLine="0"/>
        <w:jc w:val="center"/>
      </w:pPr>
      <w:r>
        <w:rPr>
          <w:b/>
        </w:rPr>
        <w:t>PROGRAM</w:t>
      </w:r>
    </w:p>
    <w:p w14:paraId="1DF2A6A4" w14:textId="3CBEF16E" w:rsidR="00B3411F" w:rsidRDefault="003D2C8C" w:rsidP="005B3680">
      <w:pPr>
        <w:spacing w:after="0" w:line="240" w:lineRule="auto"/>
        <w:ind w:right="2"/>
        <w:jc w:val="center"/>
        <w:rPr>
          <w:b/>
        </w:rPr>
      </w:pPr>
      <w:r>
        <w:rPr>
          <w:b/>
        </w:rPr>
        <w:t>utroška sredstava šumskog doprinosa u 202</w:t>
      </w:r>
      <w:r w:rsidR="00E30ECF">
        <w:rPr>
          <w:b/>
        </w:rPr>
        <w:t>5</w:t>
      </w:r>
      <w:r>
        <w:rPr>
          <w:b/>
        </w:rPr>
        <w:t>. godini</w:t>
      </w:r>
    </w:p>
    <w:p w14:paraId="0440EAAC" w14:textId="77777777" w:rsidR="005B3680" w:rsidRDefault="005B3680" w:rsidP="005B3680">
      <w:pPr>
        <w:spacing w:after="0" w:line="240" w:lineRule="auto"/>
        <w:ind w:right="2"/>
        <w:jc w:val="center"/>
        <w:rPr>
          <w:b/>
        </w:rPr>
      </w:pPr>
    </w:p>
    <w:p w14:paraId="036C7DCB" w14:textId="20F7A8C1" w:rsidR="00B3411F" w:rsidRPr="005B3680" w:rsidRDefault="003D2C8C" w:rsidP="005B3680">
      <w:pPr>
        <w:spacing w:after="0" w:line="240" w:lineRule="auto"/>
        <w:ind w:right="3"/>
        <w:jc w:val="center"/>
        <w:rPr>
          <w:b/>
        </w:rPr>
      </w:pPr>
      <w:r w:rsidRPr="005B3680">
        <w:rPr>
          <w:b/>
        </w:rPr>
        <w:t>Članak 1.</w:t>
      </w:r>
    </w:p>
    <w:p w14:paraId="7422970E" w14:textId="10C50D25" w:rsidR="00B3411F" w:rsidRDefault="003D2C8C" w:rsidP="005B3680">
      <w:pPr>
        <w:spacing w:after="0" w:line="240" w:lineRule="auto"/>
        <w:ind w:left="-5"/>
      </w:pPr>
      <w:r>
        <w:t xml:space="preserve">Programom utroška sredstava </w:t>
      </w:r>
      <w:r w:rsidRPr="00F73EA2">
        <w:rPr>
          <w:color w:val="auto"/>
        </w:rPr>
        <w:t>šumskog doprinosa za 202</w:t>
      </w:r>
      <w:r w:rsidR="00E30ECF">
        <w:rPr>
          <w:color w:val="auto"/>
        </w:rPr>
        <w:t>5</w:t>
      </w:r>
      <w:r w:rsidRPr="00F73EA2">
        <w:rPr>
          <w:color w:val="auto"/>
        </w:rPr>
        <w:t xml:space="preserve">. godinu utvrđuje </w:t>
      </w:r>
      <w:r>
        <w:t>se namjena korištenja i kontrola utroška šumskog doprinosa koji se plaća u visini 10% jedinicama lokalne samouprave sa statusom potpomognutih područja utvrđenih posebnim propisom kojim se uređuje upravljanje regionalnim razvojem i jedinicama lokalne samouprave u brdsko</w:t>
      </w:r>
      <w:r w:rsidR="002A03FD">
        <w:t>-</w:t>
      </w:r>
      <w:r>
        <w:t>planinskim područjima utvrđenim posebnim propisom, dok se šumski doprinos u ostalim jedinicama lokalne samouprave plaća u visini od 5%.</w:t>
      </w:r>
    </w:p>
    <w:p w14:paraId="4A238DDB" w14:textId="77777777" w:rsidR="005B3680" w:rsidRDefault="005B3680" w:rsidP="005B3680">
      <w:pPr>
        <w:spacing w:after="0" w:line="240" w:lineRule="auto"/>
        <w:ind w:right="3"/>
        <w:jc w:val="center"/>
      </w:pPr>
    </w:p>
    <w:p w14:paraId="6E09F644" w14:textId="65AC0546" w:rsidR="00B3411F" w:rsidRPr="005B3680" w:rsidRDefault="003D2C8C" w:rsidP="005B3680">
      <w:pPr>
        <w:spacing w:after="0" w:line="240" w:lineRule="auto"/>
        <w:ind w:left="0" w:right="3" w:firstLine="0"/>
        <w:jc w:val="center"/>
        <w:rPr>
          <w:b/>
        </w:rPr>
      </w:pPr>
      <w:r w:rsidRPr="005B3680">
        <w:rPr>
          <w:b/>
        </w:rPr>
        <w:t>Članak 2.</w:t>
      </w:r>
    </w:p>
    <w:p w14:paraId="0C8905E3" w14:textId="079C6FB7" w:rsidR="00B3411F" w:rsidRPr="005141AA" w:rsidRDefault="003D2C8C" w:rsidP="005B3680">
      <w:pPr>
        <w:spacing w:after="0" w:line="240" w:lineRule="auto"/>
        <w:ind w:left="-5"/>
        <w:rPr>
          <w:color w:val="auto"/>
        </w:rPr>
      </w:pPr>
      <w:r w:rsidRPr="005141AA">
        <w:rPr>
          <w:color w:val="auto"/>
        </w:rPr>
        <w:t>Prihod od šumskog doprinosa u 202</w:t>
      </w:r>
      <w:r w:rsidR="00E30ECF">
        <w:rPr>
          <w:color w:val="auto"/>
        </w:rPr>
        <w:t>5</w:t>
      </w:r>
      <w:r w:rsidRPr="005141AA">
        <w:rPr>
          <w:color w:val="auto"/>
        </w:rPr>
        <w:t>.</w:t>
      </w:r>
      <w:r w:rsidR="00F82124">
        <w:rPr>
          <w:color w:val="auto"/>
        </w:rPr>
        <w:t xml:space="preserve"> </w:t>
      </w:r>
      <w:r w:rsidRPr="005141AA">
        <w:rPr>
          <w:color w:val="auto"/>
        </w:rPr>
        <w:t xml:space="preserve">godini planiran je u iznosu </w:t>
      </w:r>
      <w:r w:rsidR="002A03FD">
        <w:rPr>
          <w:color w:val="auto"/>
        </w:rPr>
        <w:t>2.500</w:t>
      </w:r>
      <w:r w:rsidR="008D68C3" w:rsidRPr="005141AA">
        <w:rPr>
          <w:color w:val="auto"/>
        </w:rPr>
        <w:t>,00</w:t>
      </w:r>
      <w:r w:rsidR="001225F7" w:rsidRPr="005141AA">
        <w:rPr>
          <w:color w:val="auto"/>
        </w:rPr>
        <w:t xml:space="preserve"> eura</w:t>
      </w:r>
      <w:r w:rsidR="003B5DE3" w:rsidRPr="005141AA">
        <w:rPr>
          <w:color w:val="auto"/>
        </w:rPr>
        <w:t xml:space="preserve"> (Izvor:</w:t>
      </w:r>
      <w:r w:rsidR="00F82124">
        <w:rPr>
          <w:color w:val="auto"/>
        </w:rPr>
        <w:t xml:space="preserve"> </w:t>
      </w:r>
      <w:r w:rsidR="003B5DE3" w:rsidRPr="005141AA">
        <w:rPr>
          <w:color w:val="auto"/>
        </w:rPr>
        <w:t>4</w:t>
      </w:r>
      <w:r w:rsidR="002A03FD">
        <w:rPr>
          <w:color w:val="auto"/>
        </w:rPr>
        <w:t>.</w:t>
      </w:r>
      <w:r w:rsidR="003B5DE3" w:rsidRPr="005141AA">
        <w:rPr>
          <w:color w:val="auto"/>
        </w:rPr>
        <w:t>1</w:t>
      </w:r>
      <w:r w:rsidR="002A03FD">
        <w:rPr>
          <w:color w:val="auto"/>
        </w:rPr>
        <w:t>.</w:t>
      </w:r>
      <w:r w:rsidR="003B5DE3" w:rsidRPr="005141AA">
        <w:rPr>
          <w:color w:val="auto"/>
        </w:rPr>
        <w:t xml:space="preserve"> Prihodi </w:t>
      </w:r>
      <w:r w:rsidR="002A03FD">
        <w:rPr>
          <w:color w:val="auto"/>
        </w:rPr>
        <w:t>za</w:t>
      </w:r>
      <w:r w:rsidR="003B5DE3" w:rsidRPr="005141AA">
        <w:rPr>
          <w:color w:val="auto"/>
        </w:rPr>
        <w:t xml:space="preserve"> posebn</w:t>
      </w:r>
      <w:r w:rsidR="002A03FD">
        <w:rPr>
          <w:color w:val="auto"/>
        </w:rPr>
        <w:t>e</w:t>
      </w:r>
      <w:r w:rsidR="003B5DE3" w:rsidRPr="005141AA">
        <w:rPr>
          <w:color w:val="auto"/>
        </w:rPr>
        <w:t xml:space="preserve"> namjen</w:t>
      </w:r>
      <w:r w:rsidR="002A03FD">
        <w:rPr>
          <w:color w:val="auto"/>
        </w:rPr>
        <w:t>e</w:t>
      </w:r>
      <w:r w:rsidR="003B5DE3" w:rsidRPr="005141AA">
        <w:rPr>
          <w:color w:val="auto"/>
        </w:rPr>
        <w:t>)</w:t>
      </w:r>
      <w:r w:rsidRPr="005141AA">
        <w:rPr>
          <w:color w:val="auto"/>
        </w:rPr>
        <w:t>. Sukladno zakonskim odredbama, sredstva od šumskog doprinosa utrošit će se za financiranje održavanje nerazvrstanih cesta.</w:t>
      </w:r>
    </w:p>
    <w:p w14:paraId="26EF67D6" w14:textId="386F584B" w:rsidR="00B3411F" w:rsidRPr="005141AA" w:rsidRDefault="002A03FD" w:rsidP="005B3680">
      <w:pPr>
        <w:spacing w:after="0" w:line="240" w:lineRule="auto"/>
        <w:ind w:right="2"/>
        <w:jc w:val="center"/>
        <w:rPr>
          <w:color w:val="auto"/>
        </w:rPr>
      </w:pPr>
      <w:r>
        <w:rPr>
          <w:color w:val="auto"/>
        </w:rPr>
        <w:t xml:space="preserve"> </w:t>
      </w:r>
    </w:p>
    <w:p w14:paraId="496F3829" w14:textId="320BCBC0" w:rsidR="00B3411F" w:rsidRPr="005B3680" w:rsidRDefault="003D2C8C" w:rsidP="005B3680">
      <w:pPr>
        <w:spacing w:after="0" w:line="240" w:lineRule="auto"/>
        <w:ind w:left="0" w:right="107" w:firstLine="0"/>
        <w:jc w:val="center"/>
        <w:rPr>
          <w:b/>
        </w:rPr>
      </w:pPr>
      <w:r w:rsidRPr="005B3680">
        <w:rPr>
          <w:b/>
        </w:rPr>
        <w:t xml:space="preserve">Članak </w:t>
      </w:r>
      <w:r w:rsidR="002A03FD" w:rsidRPr="005B3680">
        <w:rPr>
          <w:b/>
        </w:rPr>
        <w:t>3</w:t>
      </w:r>
      <w:r w:rsidRPr="005B3680">
        <w:rPr>
          <w:b/>
        </w:rPr>
        <w:t>.</w:t>
      </w:r>
    </w:p>
    <w:p w14:paraId="4ACA584F" w14:textId="42C58166" w:rsidR="00B3411F" w:rsidRDefault="003D2C8C" w:rsidP="005B3680">
      <w:pPr>
        <w:spacing w:after="0" w:line="240" w:lineRule="auto"/>
        <w:ind w:left="-5"/>
      </w:pPr>
      <w:r>
        <w:t xml:space="preserve">Program utroška sredstava šumskog </w:t>
      </w:r>
      <w:r w:rsidRPr="00F73EA2">
        <w:rPr>
          <w:color w:val="auto"/>
        </w:rPr>
        <w:t>doprinosa za 202</w:t>
      </w:r>
      <w:r w:rsidR="002A03FD">
        <w:rPr>
          <w:color w:val="auto"/>
        </w:rPr>
        <w:t>5</w:t>
      </w:r>
      <w:r w:rsidRPr="00F73EA2">
        <w:rPr>
          <w:color w:val="auto"/>
        </w:rPr>
        <w:t xml:space="preserve">. godinu objavit </w:t>
      </w:r>
      <w:r>
        <w:t>će se u „Službenom glas</w:t>
      </w:r>
      <w:r w:rsidR="002A03FD">
        <w:t>ilu Općine Ružić“</w:t>
      </w:r>
      <w:r w:rsidR="005B3680">
        <w:t xml:space="preserve">, a </w:t>
      </w:r>
      <w:bookmarkStart w:id="1" w:name="_GoBack"/>
      <w:bookmarkEnd w:id="1"/>
      <w:r>
        <w:t>stupa na snagu osmog dana od</w:t>
      </w:r>
      <w:r w:rsidR="002A03FD">
        <w:t xml:space="preserve"> dana</w:t>
      </w:r>
      <w:r>
        <w:t xml:space="preserve"> objave. </w:t>
      </w:r>
    </w:p>
    <w:p w14:paraId="6C09385A" w14:textId="77777777" w:rsidR="005B3680" w:rsidRDefault="005B3680" w:rsidP="005B3680">
      <w:pPr>
        <w:spacing w:after="0" w:line="240" w:lineRule="auto"/>
        <w:ind w:left="0" w:firstLine="0"/>
        <w:rPr>
          <w:color w:val="auto"/>
        </w:rPr>
      </w:pPr>
    </w:p>
    <w:p w14:paraId="648071CD" w14:textId="51E9AF07" w:rsidR="003454AB" w:rsidRPr="0096659A" w:rsidRDefault="003454AB" w:rsidP="005B3680">
      <w:pPr>
        <w:spacing w:after="0" w:line="240" w:lineRule="auto"/>
        <w:ind w:left="0" w:firstLine="0"/>
        <w:rPr>
          <w:color w:val="auto"/>
        </w:rPr>
      </w:pPr>
      <w:r w:rsidRPr="0096659A">
        <w:rPr>
          <w:color w:val="auto"/>
        </w:rPr>
        <w:t>KLASA: 321-0</w:t>
      </w:r>
      <w:r>
        <w:rPr>
          <w:color w:val="auto"/>
        </w:rPr>
        <w:t>2</w:t>
      </w:r>
      <w:r w:rsidRPr="0096659A">
        <w:rPr>
          <w:color w:val="auto"/>
        </w:rPr>
        <w:t>/2</w:t>
      </w:r>
      <w:r>
        <w:rPr>
          <w:color w:val="auto"/>
        </w:rPr>
        <w:t>4</w:t>
      </w:r>
      <w:r w:rsidRPr="0096659A">
        <w:rPr>
          <w:color w:val="auto"/>
        </w:rPr>
        <w:t>-01/</w:t>
      </w:r>
      <w:r>
        <w:rPr>
          <w:color w:val="auto"/>
        </w:rPr>
        <w:t>2</w:t>
      </w:r>
    </w:p>
    <w:p w14:paraId="2E9AB9C3" w14:textId="0CEC70B2" w:rsidR="003454AB" w:rsidRPr="0096659A" w:rsidRDefault="003454AB" w:rsidP="005B3680">
      <w:pPr>
        <w:spacing w:after="0" w:line="240" w:lineRule="auto"/>
        <w:ind w:left="-5"/>
        <w:rPr>
          <w:color w:val="auto"/>
        </w:rPr>
      </w:pPr>
      <w:r w:rsidRPr="0096659A">
        <w:rPr>
          <w:color w:val="auto"/>
        </w:rPr>
        <w:t xml:space="preserve">URBROJ: </w:t>
      </w:r>
      <w:r>
        <w:rPr>
          <w:color w:val="auto"/>
        </w:rPr>
        <w:t>2182-8</w:t>
      </w:r>
      <w:r w:rsidRPr="0096659A">
        <w:rPr>
          <w:color w:val="auto"/>
        </w:rPr>
        <w:t>-02-2</w:t>
      </w:r>
      <w:r>
        <w:rPr>
          <w:color w:val="auto"/>
        </w:rPr>
        <w:t>4</w:t>
      </w:r>
      <w:r w:rsidRPr="0096659A">
        <w:rPr>
          <w:color w:val="auto"/>
        </w:rPr>
        <w:t>-</w:t>
      </w:r>
      <w:r>
        <w:rPr>
          <w:color w:val="auto"/>
        </w:rPr>
        <w:t>1</w:t>
      </w:r>
    </w:p>
    <w:p w14:paraId="00D54416" w14:textId="7B42EF77" w:rsidR="003454AB" w:rsidRPr="00F82124" w:rsidRDefault="003454AB" w:rsidP="005B3680">
      <w:pPr>
        <w:spacing w:after="0" w:line="240" w:lineRule="auto"/>
        <w:ind w:left="-5"/>
        <w:rPr>
          <w:color w:val="auto"/>
        </w:rPr>
      </w:pPr>
      <w:r>
        <w:rPr>
          <w:color w:val="auto"/>
        </w:rPr>
        <w:t>Gradac</w:t>
      </w:r>
      <w:r w:rsidRPr="00F82124">
        <w:rPr>
          <w:color w:val="auto"/>
        </w:rPr>
        <w:t xml:space="preserve">, </w:t>
      </w:r>
      <w:r w:rsidR="005B3680">
        <w:rPr>
          <w:color w:val="auto"/>
        </w:rPr>
        <w:t>12. prosinca 2</w:t>
      </w:r>
      <w:r w:rsidRPr="00F82124">
        <w:rPr>
          <w:color w:val="auto"/>
        </w:rPr>
        <w:t>02</w:t>
      </w:r>
      <w:r>
        <w:rPr>
          <w:color w:val="auto"/>
        </w:rPr>
        <w:t>4</w:t>
      </w:r>
      <w:r w:rsidRPr="00F82124">
        <w:rPr>
          <w:color w:val="auto"/>
        </w:rPr>
        <w:t>.</w:t>
      </w:r>
      <w:r w:rsidR="005B3680">
        <w:rPr>
          <w:color w:val="auto"/>
        </w:rPr>
        <w:t xml:space="preserve"> </w:t>
      </w:r>
      <w:r w:rsidRPr="00F82124">
        <w:rPr>
          <w:color w:val="auto"/>
        </w:rPr>
        <w:t xml:space="preserve">godine </w:t>
      </w:r>
    </w:p>
    <w:p w14:paraId="485E94D2" w14:textId="77777777" w:rsidR="005B3680" w:rsidRDefault="005B3680" w:rsidP="005B3680">
      <w:pPr>
        <w:spacing w:after="0" w:line="240" w:lineRule="auto"/>
      </w:pPr>
    </w:p>
    <w:p w14:paraId="3D6D1B82" w14:textId="77777777" w:rsidR="005B3680" w:rsidRPr="005B3680" w:rsidRDefault="002A03FD" w:rsidP="005B3680">
      <w:pPr>
        <w:spacing w:after="0" w:line="240" w:lineRule="auto"/>
        <w:jc w:val="center"/>
        <w:rPr>
          <w:szCs w:val="24"/>
        </w:rPr>
      </w:pPr>
      <w:r w:rsidRPr="005B3680">
        <w:rPr>
          <w:szCs w:val="24"/>
        </w:rPr>
        <w:t>OPĆINSKO VIJEĆE OPĆINE RUŽIĆ</w:t>
      </w:r>
    </w:p>
    <w:p w14:paraId="2B11EC49" w14:textId="75D66852" w:rsidR="002A03FD" w:rsidRPr="005B3680" w:rsidRDefault="002A03FD" w:rsidP="005B3680">
      <w:pPr>
        <w:spacing w:after="0" w:line="240" w:lineRule="auto"/>
        <w:jc w:val="right"/>
        <w:rPr>
          <w:szCs w:val="24"/>
        </w:rPr>
      </w:pPr>
      <w:r w:rsidRPr="005B3680">
        <w:rPr>
          <w:szCs w:val="24"/>
        </w:rPr>
        <w:t>PREDSJEDNIK</w:t>
      </w:r>
    </w:p>
    <w:p w14:paraId="69A26670" w14:textId="4F5E9E97" w:rsidR="002A03FD" w:rsidRPr="005B3680" w:rsidRDefault="002A03FD" w:rsidP="005B3680">
      <w:pPr>
        <w:spacing w:after="0" w:line="240" w:lineRule="auto"/>
        <w:jc w:val="right"/>
        <w:rPr>
          <w:szCs w:val="24"/>
        </w:rPr>
      </w:pPr>
      <w:r w:rsidRPr="005B3680">
        <w:rPr>
          <w:szCs w:val="24"/>
        </w:rPr>
        <w:t xml:space="preserve">Ante </w:t>
      </w:r>
      <w:proofErr w:type="spellStart"/>
      <w:r w:rsidRPr="005B3680">
        <w:rPr>
          <w:szCs w:val="24"/>
        </w:rPr>
        <w:t>Duran</w:t>
      </w:r>
      <w:proofErr w:type="spellEnd"/>
      <w:r w:rsidR="005B3680" w:rsidRPr="005B3680">
        <w:rPr>
          <w:szCs w:val="24"/>
        </w:rPr>
        <w:t>, v.r.</w:t>
      </w:r>
    </w:p>
    <w:p w14:paraId="336F71A2" w14:textId="77777777" w:rsidR="002A03FD" w:rsidRDefault="002A03FD" w:rsidP="005B3680">
      <w:pPr>
        <w:spacing w:after="0" w:line="240" w:lineRule="auto"/>
        <w:ind w:left="0" w:firstLine="0"/>
        <w:jc w:val="left"/>
      </w:pPr>
    </w:p>
    <w:p w14:paraId="2246B054" w14:textId="77777777" w:rsidR="00E600A6" w:rsidRDefault="00E600A6" w:rsidP="005B3680">
      <w:pPr>
        <w:pStyle w:val="Bezproreda"/>
        <w:jc w:val="right"/>
      </w:pPr>
    </w:p>
    <w:p w14:paraId="73123F05" w14:textId="77777777" w:rsidR="00E600A6" w:rsidRDefault="00E600A6" w:rsidP="005B3680">
      <w:pPr>
        <w:pStyle w:val="Bezproreda"/>
        <w:jc w:val="right"/>
      </w:pPr>
    </w:p>
    <w:p w14:paraId="00AB1D7D" w14:textId="4C94C32D" w:rsidR="003F7278" w:rsidRDefault="003D2C8C" w:rsidP="005B3680">
      <w:pPr>
        <w:spacing w:after="0" w:line="240" w:lineRule="auto"/>
        <w:ind w:left="0" w:firstLine="0"/>
        <w:jc w:val="left"/>
      </w:pPr>
      <w:r>
        <w:t xml:space="preserve"> </w:t>
      </w:r>
    </w:p>
    <w:sectPr w:rsidR="003F7278">
      <w:pgSz w:w="11906" w:h="16838"/>
      <w:pgMar w:top="1413" w:right="1416" w:bottom="1583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3006"/>
    <w:multiLevelType w:val="hybridMultilevel"/>
    <w:tmpl w:val="1A5ECBB4"/>
    <w:lvl w:ilvl="0" w:tplc="77B4CE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01545"/>
    <w:multiLevelType w:val="hybridMultilevel"/>
    <w:tmpl w:val="2C02B518"/>
    <w:lvl w:ilvl="0" w:tplc="71AC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11F"/>
    <w:rsid w:val="001225F7"/>
    <w:rsid w:val="00152154"/>
    <w:rsid w:val="00164EB4"/>
    <w:rsid w:val="002A03FD"/>
    <w:rsid w:val="00301011"/>
    <w:rsid w:val="00321D14"/>
    <w:rsid w:val="00334D43"/>
    <w:rsid w:val="003454AB"/>
    <w:rsid w:val="00370E5F"/>
    <w:rsid w:val="003715CA"/>
    <w:rsid w:val="00386F01"/>
    <w:rsid w:val="00391D4D"/>
    <w:rsid w:val="003B5DE3"/>
    <w:rsid w:val="003D2C8C"/>
    <w:rsid w:val="003F7278"/>
    <w:rsid w:val="005141AA"/>
    <w:rsid w:val="005B3680"/>
    <w:rsid w:val="005E2A5C"/>
    <w:rsid w:val="00692041"/>
    <w:rsid w:val="006A3746"/>
    <w:rsid w:val="007056A4"/>
    <w:rsid w:val="00897489"/>
    <w:rsid w:val="008D68C3"/>
    <w:rsid w:val="0090396D"/>
    <w:rsid w:val="00913CFB"/>
    <w:rsid w:val="0096659A"/>
    <w:rsid w:val="00971918"/>
    <w:rsid w:val="00B3411F"/>
    <w:rsid w:val="00BC6926"/>
    <w:rsid w:val="00C530AE"/>
    <w:rsid w:val="00C91FAE"/>
    <w:rsid w:val="00CC60FA"/>
    <w:rsid w:val="00D93486"/>
    <w:rsid w:val="00E03D3A"/>
    <w:rsid w:val="00E07FDD"/>
    <w:rsid w:val="00E25BD9"/>
    <w:rsid w:val="00E30ECF"/>
    <w:rsid w:val="00E600A6"/>
    <w:rsid w:val="00F27E3D"/>
    <w:rsid w:val="00F348FF"/>
    <w:rsid w:val="00F52017"/>
    <w:rsid w:val="00F73EA2"/>
    <w:rsid w:val="00F8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E4756"/>
  <w15:docId w15:val="{C0521F4D-326A-44D2-BC06-3DD53423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4AB"/>
    <w:pPr>
      <w:spacing w:after="205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8178">
    <w:name w:val="box_458178"/>
    <w:basedOn w:val="Normal"/>
    <w:rsid w:val="003F727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Odlomakpopisa">
    <w:name w:val="List Paragraph"/>
    <w:basedOn w:val="Normal"/>
    <w:uiPriority w:val="34"/>
    <w:qFormat/>
    <w:rsid w:val="00E600A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Bezproreda">
    <w:name w:val="No Spacing"/>
    <w:uiPriority w:val="1"/>
    <w:qFormat/>
    <w:rsid w:val="00E600A6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tilovic</dc:creator>
  <cp:keywords/>
  <cp:lastModifiedBy>Dalibor</cp:lastModifiedBy>
  <cp:revision>22</cp:revision>
  <cp:lastPrinted>2023-11-20T11:45:00Z</cp:lastPrinted>
  <dcterms:created xsi:type="dcterms:W3CDTF">2023-01-02T11:29:00Z</dcterms:created>
  <dcterms:modified xsi:type="dcterms:W3CDTF">2024-12-09T04:38:00Z</dcterms:modified>
</cp:coreProperties>
</file>